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5FA" w:rsidRPr="00FB03DC" w:rsidRDefault="00FB03DC" w:rsidP="00FB03DC">
      <w:pPr>
        <w:jc w:val="center"/>
        <w:rPr>
          <w:rFonts w:ascii="Times New Roman" w:hAnsi="Times New Roman" w:cs="Times New Roman"/>
          <w:b/>
          <w:sz w:val="24"/>
          <w:szCs w:val="24"/>
        </w:rPr>
      </w:pPr>
      <w:r w:rsidRPr="00FB03DC">
        <w:rPr>
          <w:rFonts w:ascii="Times New Roman" w:hAnsi="Times New Roman" w:cs="Times New Roman"/>
          <w:b/>
          <w:sz w:val="24"/>
          <w:szCs w:val="24"/>
        </w:rPr>
        <w:t>BAB V</w:t>
      </w:r>
    </w:p>
    <w:p w:rsidR="00FB03DC" w:rsidRPr="00FB03DC" w:rsidRDefault="00FB03DC" w:rsidP="00FB03DC">
      <w:pPr>
        <w:jc w:val="center"/>
        <w:rPr>
          <w:rFonts w:ascii="Times New Roman" w:hAnsi="Times New Roman" w:cs="Times New Roman"/>
          <w:b/>
          <w:sz w:val="24"/>
          <w:szCs w:val="24"/>
        </w:rPr>
      </w:pPr>
      <w:r w:rsidRPr="00FB03DC">
        <w:rPr>
          <w:rFonts w:ascii="Times New Roman" w:hAnsi="Times New Roman" w:cs="Times New Roman"/>
          <w:b/>
          <w:sz w:val="24"/>
          <w:szCs w:val="24"/>
        </w:rPr>
        <w:t>KESIMPULAN DAN SARAN</w:t>
      </w:r>
    </w:p>
    <w:p w:rsidR="00FB03DC" w:rsidRDefault="00FB03DC" w:rsidP="00FB03DC">
      <w:pPr>
        <w:spacing w:after="0" w:line="480" w:lineRule="auto"/>
        <w:jc w:val="center"/>
        <w:rPr>
          <w:rFonts w:ascii="Times New Roman" w:hAnsi="Times New Roman" w:cs="Times New Roman"/>
          <w:b/>
          <w:sz w:val="24"/>
          <w:szCs w:val="24"/>
        </w:rPr>
      </w:pPr>
    </w:p>
    <w:p w:rsidR="00FB03DC" w:rsidRDefault="00FB03DC" w:rsidP="00FB03D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5.1</w:t>
      </w:r>
      <w:r>
        <w:rPr>
          <w:rFonts w:ascii="Times New Roman" w:hAnsi="Times New Roman" w:cs="Times New Roman"/>
          <w:b/>
          <w:sz w:val="24"/>
          <w:szCs w:val="24"/>
        </w:rPr>
        <w:tab/>
        <w:t>Kesimpulan</w:t>
      </w:r>
    </w:p>
    <w:p w:rsidR="00FB03DC" w:rsidRDefault="00FB03DC" w:rsidP="00FB03D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hasil analisis data, pengujian hipotesis dan pembahasan yang telah dilakukan pada bab sebelumnya mengenai pengaruh Profitabilitas, Kebijakan </w:t>
      </w:r>
      <w:r w:rsidR="00377781">
        <w:rPr>
          <w:rFonts w:ascii="Times New Roman" w:hAnsi="Times New Roman" w:cs="Times New Roman"/>
          <w:sz w:val="24"/>
          <w:szCs w:val="24"/>
        </w:rPr>
        <w:t>Hutang</w:t>
      </w:r>
      <w:r>
        <w:rPr>
          <w:rFonts w:ascii="Times New Roman" w:hAnsi="Times New Roman" w:cs="Times New Roman"/>
          <w:sz w:val="24"/>
          <w:szCs w:val="24"/>
        </w:rPr>
        <w:t xml:space="preserve"> dan Kebijakan </w:t>
      </w:r>
      <w:r w:rsidR="00377781">
        <w:rPr>
          <w:rFonts w:ascii="Times New Roman" w:hAnsi="Times New Roman" w:cs="Times New Roman"/>
          <w:sz w:val="24"/>
          <w:szCs w:val="24"/>
        </w:rPr>
        <w:t>Dividen</w:t>
      </w:r>
      <w:r>
        <w:rPr>
          <w:rFonts w:ascii="Times New Roman" w:hAnsi="Times New Roman" w:cs="Times New Roman"/>
          <w:sz w:val="24"/>
          <w:szCs w:val="24"/>
        </w:rPr>
        <w:t xml:space="preserve"> terhadap Nilai Perusahaan pada Perusahaan Manufaktur yang terdaftar di BEI Periode 2012-2016 maka penulis dapat mengambil kesimpulan sebagai berikut:</w:t>
      </w:r>
    </w:p>
    <w:p w:rsidR="00FB03DC" w:rsidRDefault="00FB03DC" w:rsidP="00FB03DC">
      <w:pPr>
        <w:pStyle w:val="ListParagraph"/>
        <w:numPr>
          <w:ilvl w:val="0"/>
          <w:numId w:val="1"/>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Rata-rata perkembangan</w:t>
      </w:r>
      <w:r w:rsidR="009905D7">
        <w:rPr>
          <w:rFonts w:ascii="Times New Roman" w:hAnsi="Times New Roman" w:cs="Times New Roman"/>
          <w:sz w:val="24"/>
          <w:szCs w:val="24"/>
        </w:rPr>
        <w:t xml:space="preserve"> Profitabilitas, </w:t>
      </w:r>
      <w:r>
        <w:rPr>
          <w:rFonts w:ascii="Times New Roman" w:hAnsi="Times New Roman" w:cs="Times New Roman"/>
          <w:sz w:val="24"/>
          <w:szCs w:val="24"/>
        </w:rPr>
        <w:t xml:space="preserve">Kebijakan </w:t>
      </w:r>
      <w:r w:rsidR="00377781">
        <w:rPr>
          <w:rFonts w:ascii="Times New Roman" w:hAnsi="Times New Roman" w:cs="Times New Roman"/>
          <w:sz w:val="24"/>
          <w:szCs w:val="24"/>
        </w:rPr>
        <w:t>Hutang</w:t>
      </w:r>
      <w:r w:rsidR="009905D7">
        <w:rPr>
          <w:rFonts w:ascii="Times New Roman" w:hAnsi="Times New Roman" w:cs="Times New Roman"/>
          <w:sz w:val="24"/>
          <w:szCs w:val="24"/>
        </w:rPr>
        <w:t xml:space="preserve"> dan K</w:t>
      </w:r>
      <w:r w:rsidRPr="0010627C">
        <w:rPr>
          <w:rFonts w:ascii="Times New Roman" w:hAnsi="Times New Roman" w:cs="Times New Roman"/>
          <w:sz w:val="24"/>
          <w:szCs w:val="24"/>
        </w:rPr>
        <w:t xml:space="preserve">ebijakan </w:t>
      </w:r>
      <w:r w:rsidR="00377781">
        <w:rPr>
          <w:rFonts w:ascii="Times New Roman" w:hAnsi="Times New Roman" w:cs="Times New Roman"/>
          <w:sz w:val="24"/>
          <w:szCs w:val="24"/>
        </w:rPr>
        <w:t>Dividen</w:t>
      </w:r>
      <w:r>
        <w:rPr>
          <w:rFonts w:ascii="Times New Roman" w:hAnsi="Times New Roman" w:cs="Times New Roman"/>
          <w:sz w:val="24"/>
          <w:szCs w:val="24"/>
        </w:rPr>
        <w:t xml:space="preserve"> terhadap Nilai Perusahaan</w:t>
      </w:r>
      <w:r w:rsidRPr="0010627C">
        <w:rPr>
          <w:rFonts w:ascii="Times New Roman" w:hAnsi="Times New Roman" w:cs="Times New Roman"/>
          <w:sz w:val="24"/>
          <w:szCs w:val="24"/>
        </w:rPr>
        <w:t xml:space="preserve"> pada perusahaan manufaktur yang dijadikan sampel pada penelitian ini ya</w:t>
      </w:r>
      <w:r w:rsidR="009905D7">
        <w:rPr>
          <w:rFonts w:ascii="Times New Roman" w:hAnsi="Times New Roman" w:cs="Times New Roman"/>
          <w:sz w:val="24"/>
          <w:szCs w:val="24"/>
        </w:rPr>
        <w:t xml:space="preserve">ng terdaftar di BEI periode 2012-2016 </w:t>
      </w:r>
      <w:r w:rsidRPr="0010627C">
        <w:rPr>
          <w:rFonts w:ascii="Times New Roman" w:hAnsi="Times New Roman" w:cs="Times New Roman"/>
          <w:sz w:val="24"/>
          <w:szCs w:val="24"/>
        </w:rPr>
        <w:t xml:space="preserve">mengalami perkembangan yang fluktuatif hal tersebut dapat dilihat dari bab sebelumnya telah terjadi kenaikan dan penurunan pada setiap variabel yang diteliti. </w:t>
      </w:r>
    </w:p>
    <w:p w:rsidR="009905D7" w:rsidRPr="009905D7" w:rsidRDefault="009905D7" w:rsidP="009905D7">
      <w:pPr>
        <w:pStyle w:val="ListParagraph"/>
        <w:numPr>
          <w:ilvl w:val="0"/>
          <w:numId w:val="1"/>
        </w:numPr>
        <w:spacing w:after="0" w:line="480" w:lineRule="auto"/>
        <w:ind w:left="360"/>
        <w:jc w:val="both"/>
        <w:rPr>
          <w:rFonts w:ascii="Times New Roman" w:hAnsi="Times New Roman" w:cs="Times New Roman"/>
          <w:sz w:val="24"/>
          <w:szCs w:val="24"/>
        </w:rPr>
      </w:pPr>
      <w:r w:rsidRPr="00F7784F">
        <w:rPr>
          <w:rFonts w:ascii="Times New Roman" w:hAnsi="Times New Roman" w:cs="Times New Roman"/>
          <w:sz w:val="24"/>
          <w:szCs w:val="24"/>
        </w:rPr>
        <w:t xml:space="preserve">Secara parsial </w:t>
      </w:r>
      <w:r>
        <w:rPr>
          <w:rFonts w:ascii="Times New Roman" w:hAnsi="Times New Roman" w:cs="Times New Roman"/>
          <w:sz w:val="24"/>
          <w:szCs w:val="24"/>
        </w:rPr>
        <w:t>profitabilitas</w:t>
      </w:r>
      <w:r w:rsidRPr="00F7784F">
        <w:rPr>
          <w:rFonts w:ascii="Times New Roman" w:hAnsi="Times New Roman" w:cs="Times New Roman"/>
          <w:sz w:val="24"/>
          <w:szCs w:val="24"/>
        </w:rPr>
        <w:t xml:space="preserve"> berpengaruh</w:t>
      </w:r>
      <w:r w:rsidR="00B166BB">
        <w:rPr>
          <w:rFonts w:ascii="Times New Roman" w:hAnsi="Times New Roman" w:cs="Times New Roman"/>
          <w:sz w:val="24"/>
          <w:szCs w:val="24"/>
        </w:rPr>
        <w:t xml:space="preserve"> negatif</w:t>
      </w:r>
      <w:r>
        <w:rPr>
          <w:rFonts w:ascii="Times New Roman" w:hAnsi="Times New Roman" w:cs="Times New Roman"/>
          <w:sz w:val="24"/>
          <w:szCs w:val="24"/>
        </w:rPr>
        <w:t xml:space="preserve"> dan</w:t>
      </w:r>
      <w:r w:rsidRPr="00F7784F">
        <w:rPr>
          <w:rFonts w:ascii="Times New Roman" w:hAnsi="Times New Roman" w:cs="Times New Roman"/>
          <w:sz w:val="24"/>
          <w:szCs w:val="24"/>
        </w:rPr>
        <w:t xml:space="preserve"> signifikan terhadap nilai perusaahaan pada perusahaan manufaktur yang dijadikan sampel pada penelitian ini ya</w:t>
      </w:r>
      <w:r>
        <w:rPr>
          <w:rFonts w:ascii="Times New Roman" w:hAnsi="Times New Roman" w:cs="Times New Roman"/>
          <w:sz w:val="24"/>
          <w:szCs w:val="24"/>
        </w:rPr>
        <w:t>ng terdaftar di BEI periode 2012-2016</w:t>
      </w:r>
      <w:r w:rsidRPr="00F7784F">
        <w:rPr>
          <w:rFonts w:ascii="Times New Roman" w:hAnsi="Times New Roman" w:cs="Times New Roman"/>
          <w:sz w:val="24"/>
          <w:szCs w:val="24"/>
        </w:rPr>
        <w:t xml:space="preserve">, karena nilai signifikan </w:t>
      </w:r>
      <w:r w:rsidRPr="00C33BC3">
        <w:rPr>
          <w:rFonts w:ascii="Times New Roman" w:hAnsi="Times New Roman" w:cs="Times New Roman"/>
          <w:sz w:val="24"/>
          <w:szCs w:val="24"/>
        </w:rPr>
        <w:t>lebih kecil dari 0</w:t>
      </w:r>
      <w:r w:rsidR="00C33BC3" w:rsidRPr="00C33BC3">
        <w:rPr>
          <w:rFonts w:ascii="Times New Roman" w:hAnsi="Times New Roman" w:cs="Times New Roman"/>
          <w:sz w:val="24"/>
          <w:szCs w:val="24"/>
        </w:rPr>
        <w:t>,05 yaitu 0,007</w:t>
      </w:r>
      <w:r w:rsidRPr="009905D7">
        <w:rPr>
          <w:rFonts w:ascii="Times New Roman" w:hAnsi="Times New Roman" w:cs="Times New Roman"/>
          <w:color w:val="FF0000"/>
          <w:sz w:val="24"/>
          <w:szCs w:val="24"/>
        </w:rPr>
        <w:t xml:space="preserve">. </w:t>
      </w:r>
      <w:r>
        <w:rPr>
          <w:rFonts w:ascii="Times New Roman" w:hAnsi="Times New Roman" w:cs="Times New Roman"/>
          <w:sz w:val="24"/>
          <w:szCs w:val="24"/>
        </w:rPr>
        <w:t xml:space="preserve">Artinya naik turunnya profitabilitas akan mempengaruhi nilai perusahaan. Hal ini menunjukan apabila ROE semakin tinggi maka akan membuat nilai perusahaan akan </w:t>
      </w:r>
      <w:r w:rsidR="00C81935">
        <w:rPr>
          <w:rFonts w:ascii="Times New Roman" w:hAnsi="Times New Roman" w:cs="Times New Roman"/>
          <w:sz w:val="24"/>
          <w:szCs w:val="24"/>
        </w:rPr>
        <w:t>turun</w:t>
      </w:r>
      <w:r>
        <w:rPr>
          <w:rFonts w:ascii="Times New Roman" w:hAnsi="Times New Roman" w:cs="Times New Roman"/>
          <w:sz w:val="24"/>
          <w:szCs w:val="24"/>
        </w:rPr>
        <w:t xml:space="preserve"> dihadapan para investor karena ROE yang tinggi akan memberikan pandangan bahwa perusahaan dalam keadaan sehat dan menunjukkan pertumbuhan perusahaan yang baik.</w:t>
      </w:r>
    </w:p>
    <w:p w:rsidR="00FB03DC" w:rsidRDefault="00FB03DC" w:rsidP="00FB03DC">
      <w:pPr>
        <w:pStyle w:val="ListParagraph"/>
        <w:numPr>
          <w:ilvl w:val="0"/>
          <w:numId w:val="1"/>
        </w:numPr>
        <w:spacing w:after="0" w:line="480" w:lineRule="auto"/>
        <w:ind w:left="360"/>
        <w:jc w:val="both"/>
        <w:rPr>
          <w:rFonts w:ascii="Times New Roman" w:hAnsi="Times New Roman" w:cs="Times New Roman"/>
          <w:sz w:val="24"/>
          <w:szCs w:val="24"/>
        </w:rPr>
      </w:pPr>
      <w:r w:rsidRPr="00F7784F">
        <w:rPr>
          <w:rFonts w:ascii="Times New Roman" w:hAnsi="Times New Roman" w:cs="Times New Roman"/>
          <w:sz w:val="24"/>
          <w:szCs w:val="24"/>
        </w:rPr>
        <w:lastRenderedPageBreak/>
        <w:t xml:space="preserve">Secara parsial kebijakan </w:t>
      </w:r>
      <w:r w:rsidR="00377781">
        <w:rPr>
          <w:rFonts w:ascii="Times New Roman" w:hAnsi="Times New Roman" w:cs="Times New Roman"/>
          <w:sz w:val="24"/>
          <w:szCs w:val="24"/>
        </w:rPr>
        <w:t>dividen</w:t>
      </w:r>
      <w:r w:rsidRPr="00F7784F">
        <w:rPr>
          <w:rFonts w:ascii="Times New Roman" w:hAnsi="Times New Roman" w:cs="Times New Roman"/>
          <w:sz w:val="24"/>
          <w:szCs w:val="24"/>
        </w:rPr>
        <w:t xml:space="preserve"> berpengaruh</w:t>
      </w:r>
      <w:r>
        <w:rPr>
          <w:rFonts w:ascii="Times New Roman" w:hAnsi="Times New Roman" w:cs="Times New Roman"/>
          <w:sz w:val="24"/>
          <w:szCs w:val="24"/>
        </w:rPr>
        <w:t xml:space="preserve"> </w:t>
      </w:r>
      <w:r w:rsidR="00885E34">
        <w:rPr>
          <w:rFonts w:ascii="Times New Roman" w:hAnsi="Times New Roman" w:cs="Times New Roman"/>
          <w:sz w:val="24"/>
          <w:szCs w:val="24"/>
        </w:rPr>
        <w:t xml:space="preserve">negatif </w:t>
      </w:r>
      <w:r w:rsidR="00A552A4">
        <w:rPr>
          <w:rFonts w:ascii="Times New Roman" w:hAnsi="Times New Roman" w:cs="Times New Roman"/>
          <w:sz w:val="24"/>
          <w:szCs w:val="24"/>
        </w:rPr>
        <w:t>tapi tidak</w:t>
      </w:r>
      <w:r w:rsidRPr="00F7784F">
        <w:rPr>
          <w:rFonts w:ascii="Times New Roman" w:hAnsi="Times New Roman" w:cs="Times New Roman"/>
          <w:sz w:val="24"/>
          <w:szCs w:val="24"/>
        </w:rPr>
        <w:t xml:space="preserve"> signifikan terhadap nilai perusaahaan pada perusahaan manufaktur yang dijadikan sampel pada </w:t>
      </w:r>
      <w:r w:rsidRPr="00C33BC3">
        <w:rPr>
          <w:rFonts w:ascii="Times New Roman" w:hAnsi="Times New Roman" w:cs="Times New Roman"/>
          <w:sz w:val="24"/>
          <w:szCs w:val="24"/>
        </w:rPr>
        <w:t>penelitian ini ya</w:t>
      </w:r>
      <w:r w:rsidR="009905D7" w:rsidRPr="00C33BC3">
        <w:rPr>
          <w:rFonts w:ascii="Times New Roman" w:hAnsi="Times New Roman" w:cs="Times New Roman"/>
          <w:sz w:val="24"/>
          <w:szCs w:val="24"/>
        </w:rPr>
        <w:t>ng terdaftar di BEI periode 2012-2016</w:t>
      </w:r>
      <w:r w:rsidRPr="00C33BC3">
        <w:rPr>
          <w:rFonts w:ascii="Times New Roman" w:hAnsi="Times New Roman" w:cs="Times New Roman"/>
          <w:sz w:val="24"/>
          <w:szCs w:val="24"/>
        </w:rPr>
        <w:t xml:space="preserve">, karena nilai signifikan </w:t>
      </w:r>
      <w:r w:rsidR="00C33BC3" w:rsidRPr="00C33BC3">
        <w:rPr>
          <w:rFonts w:ascii="Times New Roman" w:hAnsi="Times New Roman" w:cs="Times New Roman"/>
          <w:sz w:val="24"/>
          <w:szCs w:val="24"/>
        </w:rPr>
        <w:t>lebih besar dari 0,05 yaitu 0,223</w:t>
      </w:r>
      <w:r w:rsidRPr="00C33BC3">
        <w:rPr>
          <w:rFonts w:ascii="Times New Roman" w:hAnsi="Times New Roman" w:cs="Times New Roman"/>
          <w:sz w:val="24"/>
          <w:szCs w:val="24"/>
        </w:rPr>
        <w:t xml:space="preserve">. </w:t>
      </w:r>
      <w:r>
        <w:rPr>
          <w:rFonts w:ascii="Times New Roman" w:hAnsi="Times New Roman" w:cs="Times New Roman"/>
          <w:sz w:val="24"/>
          <w:szCs w:val="24"/>
        </w:rPr>
        <w:t>Artinya naik turunnya kebijakan dividen akan mempengaruhi nilai perusahaan. Hal ini menunjukan apabila DPR semakin tinggi maka</w:t>
      </w:r>
      <w:r w:rsidR="00C33BC3">
        <w:rPr>
          <w:rFonts w:ascii="Times New Roman" w:hAnsi="Times New Roman" w:cs="Times New Roman"/>
          <w:sz w:val="24"/>
          <w:szCs w:val="24"/>
        </w:rPr>
        <w:t xml:space="preserve"> </w:t>
      </w:r>
      <w:r>
        <w:rPr>
          <w:rFonts w:ascii="Times New Roman" w:hAnsi="Times New Roman" w:cs="Times New Roman"/>
          <w:sz w:val="24"/>
          <w:szCs w:val="24"/>
        </w:rPr>
        <w:t>akan membuat nilai perusahaan akan naik dihadapan para investor karena DPR yang tinggi akan memberikan pandangan bahwa perusahaan dalam keadaan sehat dan menunjukkan pertumbuhan perusahaan yang baik.</w:t>
      </w:r>
    </w:p>
    <w:p w:rsidR="00FB03DC" w:rsidRPr="00F7784F" w:rsidRDefault="00FB03DC" w:rsidP="00FB03DC">
      <w:pPr>
        <w:pStyle w:val="ListParagraph"/>
        <w:numPr>
          <w:ilvl w:val="0"/>
          <w:numId w:val="1"/>
        </w:numPr>
        <w:spacing w:after="0" w:line="480" w:lineRule="auto"/>
        <w:ind w:left="360"/>
        <w:jc w:val="both"/>
        <w:rPr>
          <w:rFonts w:ascii="Times New Roman" w:hAnsi="Times New Roman" w:cs="Times New Roman"/>
          <w:sz w:val="24"/>
          <w:szCs w:val="24"/>
        </w:rPr>
      </w:pPr>
      <w:r w:rsidRPr="00F7784F">
        <w:rPr>
          <w:rFonts w:ascii="Times New Roman" w:hAnsi="Times New Roman" w:cs="Times New Roman"/>
          <w:sz w:val="24"/>
          <w:szCs w:val="24"/>
        </w:rPr>
        <w:t xml:space="preserve">Secara parsial kebijakan </w:t>
      </w:r>
      <w:r w:rsidR="00377781">
        <w:rPr>
          <w:rFonts w:ascii="Times New Roman" w:hAnsi="Times New Roman" w:cs="Times New Roman"/>
          <w:sz w:val="24"/>
          <w:szCs w:val="24"/>
        </w:rPr>
        <w:t>hutang</w:t>
      </w:r>
      <w:r>
        <w:rPr>
          <w:rFonts w:ascii="Times New Roman" w:hAnsi="Times New Roman" w:cs="Times New Roman"/>
          <w:sz w:val="24"/>
          <w:szCs w:val="24"/>
        </w:rPr>
        <w:t xml:space="preserve"> berpengaruh </w:t>
      </w:r>
      <w:r w:rsidR="00885E34">
        <w:rPr>
          <w:rFonts w:ascii="Times New Roman" w:hAnsi="Times New Roman" w:cs="Times New Roman"/>
          <w:sz w:val="24"/>
          <w:szCs w:val="24"/>
        </w:rPr>
        <w:t>positif dan</w:t>
      </w:r>
      <w:r w:rsidR="00A552A4">
        <w:rPr>
          <w:rFonts w:ascii="Times New Roman" w:hAnsi="Times New Roman" w:cs="Times New Roman"/>
          <w:sz w:val="24"/>
          <w:szCs w:val="24"/>
        </w:rPr>
        <w:t xml:space="preserve"> </w:t>
      </w:r>
      <w:r w:rsidRPr="00F7784F">
        <w:rPr>
          <w:rFonts w:ascii="Times New Roman" w:hAnsi="Times New Roman" w:cs="Times New Roman"/>
          <w:sz w:val="24"/>
          <w:szCs w:val="24"/>
        </w:rPr>
        <w:t xml:space="preserve">signifikan terhadap </w:t>
      </w:r>
      <w:r>
        <w:rPr>
          <w:rFonts w:ascii="Times New Roman" w:hAnsi="Times New Roman" w:cs="Times New Roman"/>
          <w:sz w:val="24"/>
          <w:szCs w:val="24"/>
        </w:rPr>
        <w:t>nilai perusahaan</w:t>
      </w:r>
      <w:r w:rsidRPr="00F7784F">
        <w:rPr>
          <w:rFonts w:ascii="Times New Roman" w:hAnsi="Times New Roman" w:cs="Times New Roman"/>
          <w:sz w:val="24"/>
          <w:szCs w:val="24"/>
        </w:rPr>
        <w:t xml:space="preserve"> pada perusahaan manufaktur yang dijadikan sampel pada penelitian ini ya</w:t>
      </w:r>
      <w:r w:rsidR="009905D7">
        <w:rPr>
          <w:rFonts w:ascii="Times New Roman" w:hAnsi="Times New Roman" w:cs="Times New Roman"/>
          <w:sz w:val="24"/>
          <w:szCs w:val="24"/>
        </w:rPr>
        <w:t>ng terdaftar di BEI periode 2012-2016</w:t>
      </w:r>
      <w:r w:rsidRPr="00F7784F">
        <w:rPr>
          <w:rFonts w:ascii="Times New Roman" w:hAnsi="Times New Roman" w:cs="Times New Roman"/>
          <w:sz w:val="24"/>
          <w:szCs w:val="24"/>
        </w:rPr>
        <w:t xml:space="preserve">, karena nilai signifikan </w:t>
      </w:r>
      <w:r w:rsidRPr="00C33BC3">
        <w:rPr>
          <w:rFonts w:ascii="Times New Roman" w:hAnsi="Times New Roman" w:cs="Times New Roman"/>
          <w:sz w:val="24"/>
          <w:szCs w:val="24"/>
        </w:rPr>
        <w:t>l</w:t>
      </w:r>
      <w:r w:rsidR="00C33BC3" w:rsidRPr="00C33BC3">
        <w:rPr>
          <w:rFonts w:ascii="Times New Roman" w:hAnsi="Times New Roman" w:cs="Times New Roman"/>
          <w:sz w:val="24"/>
          <w:szCs w:val="24"/>
        </w:rPr>
        <w:t>ebih kecil dari 0,05 yaitu 0,009</w:t>
      </w:r>
      <w:r w:rsidRPr="00C33BC3">
        <w:rPr>
          <w:rFonts w:ascii="Times New Roman" w:hAnsi="Times New Roman" w:cs="Times New Roman"/>
          <w:sz w:val="24"/>
          <w:szCs w:val="24"/>
        </w:rPr>
        <w:t xml:space="preserve">. </w:t>
      </w:r>
      <w:r>
        <w:rPr>
          <w:rFonts w:ascii="Times New Roman" w:hAnsi="Times New Roman" w:cs="Times New Roman"/>
          <w:sz w:val="24"/>
          <w:szCs w:val="24"/>
        </w:rPr>
        <w:t xml:space="preserve">Hal ini menjelaskan bahwa dimana tinggi rendahnya hutang mempengaruhi keputusan pemegang saham dalam meningkatkan nilai perusahaan. </w:t>
      </w:r>
      <w:r w:rsidRPr="00F7784F">
        <w:rPr>
          <w:rFonts w:ascii="Times New Roman" w:hAnsi="Times New Roman" w:cs="Times New Roman"/>
          <w:sz w:val="24"/>
          <w:szCs w:val="24"/>
        </w:rPr>
        <w:t xml:space="preserve">Faktor-faktor lain yang mempengaruhi kebijakan </w:t>
      </w:r>
      <w:r>
        <w:rPr>
          <w:rFonts w:ascii="Times New Roman" w:hAnsi="Times New Roman" w:cs="Times New Roman"/>
          <w:sz w:val="24"/>
          <w:szCs w:val="24"/>
        </w:rPr>
        <w:t>h</w:t>
      </w:r>
      <w:r w:rsidRPr="00F7784F">
        <w:rPr>
          <w:rFonts w:ascii="Times New Roman" w:hAnsi="Times New Roman" w:cs="Times New Roman"/>
          <w:sz w:val="24"/>
          <w:szCs w:val="24"/>
        </w:rPr>
        <w:t xml:space="preserve">utang terhadap </w:t>
      </w:r>
      <w:r>
        <w:rPr>
          <w:rFonts w:ascii="Times New Roman" w:hAnsi="Times New Roman" w:cs="Times New Roman"/>
          <w:sz w:val="24"/>
          <w:szCs w:val="24"/>
        </w:rPr>
        <w:t>Nilai perusahaan</w:t>
      </w:r>
      <w:r w:rsidRPr="00F7784F">
        <w:rPr>
          <w:rFonts w:ascii="Times New Roman" w:hAnsi="Times New Roman" w:cs="Times New Roman"/>
          <w:sz w:val="24"/>
          <w:szCs w:val="24"/>
        </w:rPr>
        <w:t xml:space="preserve"> yang tidak diteliti dalam penelitian ini yaitu merupakan faktor lain diluar kebijakan utang, seperti biaya bahan baku, risiko kredit, struktur modal, ekonomi makro, risiko nilai tukar valuta asing, risiko suku bunga, harga komoditas, regulasi dan hukum.</w:t>
      </w:r>
    </w:p>
    <w:p w:rsidR="00FB03DC" w:rsidRPr="005D665B" w:rsidRDefault="00FB03DC" w:rsidP="00FB03DC">
      <w:pPr>
        <w:pStyle w:val="ListParagraph"/>
        <w:numPr>
          <w:ilvl w:val="0"/>
          <w:numId w:val="1"/>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Secara simultan </w:t>
      </w:r>
      <w:r w:rsidR="009905D7">
        <w:rPr>
          <w:rFonts w:ascii="Times New Roman" w:hAnsi="Times New Roman" w:cs="Times New Roman"/>
          <w:sz w:val="24"/>
          <w:szCs w:val="24"/>
        </w:rPr>
        <w:t xml:space="preserve">profitabilitas, </w:t>
      </w:r>
      <w:r>
        <w:rPr>
          <w:rFonts w:ascii="Times New Roman" w:hAnsi="Times New Roman" w:cs="Times New Roman"/>
          <w:sz w:val="24"/>
          <w:szCs w:val="24"/>
        </w:rPr>
        <w:t>kebijakan dividen dan kebijakan hutang berpengaruh positif dan signifikan terhadap nilai perusahaan pada perusahaan manufaktur yang dijadikan sampel pada penelitian ini ya</w:t>
      </w:r>
      <w:r w:rsidR="009905D7">
        <w:rPr>
          <w:rFonts w:ascii="Times New Roman" w:hAnsi="Times New Roman" w:cs="Times New Roman"/>
          <w:sz w:val="24"/>
          <w:szCs w:val="24"/>
        </w:rPr>
        <w:t>ng terdaftar di BEI periode 2012-2016</w:t>
      </w:r>
      <w:r>
        <w:rPr>
          <w:rFonts w:ascii="Times New Roman" w:hAnsi="Times New Roman" w:cs="Times New Roman"/>
          <w:sz w:val="24"/>
          <w:szCs w:val="24"/>
        </w:rPr>
        <w:t xml:space="preserve">, dengan nilai </w:t>
      </w:r>
      <w:r w:rsidRPr="00C33BC3">
        <w:rPr>
          <w:rFonts w:ascii="Times New Roman" w:hAnsi="Times New Roman" w:cs="Times New Roman"/>
          <w:sz w:val="24"/>
          <w:szCs w:val="24"/>
        </w:rPr>
        <w:t xml:space="preserve">signifikan 0,000 </w:t>
      </w:r>
      <w:r>
        <w:rPr>
          <w:rFonts w:ascii="Times New Roman" w:hAnsi="Times New Roman" w:cs="Times New Roman"/>
          <w:sz w:val="24"/>
          <w:szCs w:val="24"/>
        </w:rPr>
        <w:t xml:space="preserve">adapun pengaruh dari variabel lain yang tidak diteliti. Faktor lainnya seperti biaya bahan baku, risiko </w:t>
      </w:r>
      <w:r>
        <w:rPr>
          <w:rFonts w:ascii="Times New Roman" w:hAnsi="Times New Roman" w:cs="Times New Roman"/>
          <w:sz w:val="24"/>
          <w:szCs w:val="24"/>
        </w:rPr>
        <w:lastRenderedPageBreak/>
        <w:t>kredit, struktur modal, ekonomi makro, risiko nilai tukar valuta asing, risiko suku bunga, harga komoditas, regulasi dan hukum.</w:t>
      </w:r>
    </w:p>
    <w:p w:rsidR="00FB03DC" w:rsidRPr="0006188F" w:rsidRDefault="00FB03DC" w:rsidP="00FB03DC">
      <w:pPr>
        <w:spacing w:after="0" w:line="480" w:lineRule="auto"/>
        <w:jc w:val="both"/>
        <w:rPr>
          <w:rFonts w:ascii="Times New Roman" w:hAnsi="Times New Roman" w:cs="Times New Roman"/>
          <w:sz w:val="24"/>
          <w:szCs w:val="24"/>
        </w:rPr>
      </w:pPr>
    </w:p>
    <w:p w:rsidR="00FB03DC" w:rsidRDefault="00FB03DC" w:rsidP="009905D7">
      <w:pPr>
        <w:pStyle w:val="ListParagraph"/>
        <w:numPr>
          <w:ilvl w:val="1"/>
          <w:numId w:val="3"/>
        </w:numPr>
        <w:spacing w:after="0" w:line="480" w:lineRule="auto"/>
        <w:ind w:left="643" w:hanging="643"/>
        <w:jc w:val="both"/>
        <w:rPr>
          <w:rFonts w:ascii="Times New Roman" w:hAnsi="Times New Roman" w:cs="Times New Roman"/>
          <w:b/>
          <w:sz w:val="24"/>
          <w:szCs w:val="24"/>
        </w:rPr>
      </w:pPr>
      <w:r w:rsidRPr="00E47B70">
        <w:rPr>
          <w:rFonts w:ascii="Times New Roman" w:hAnsi="Times New Roman" w:cs="Times New Roman"/>
          <w:b/>
          <w:sz w:val="24"/>
          <w:szCs w:val="24"/>
        </w:rPr>
        <w:t>Saran</w:t>
      </w:r>
    </w:p>
    <w:p w:rsidR="00C33BC3" w:rsidRPr="00C33BC3" w:rsidRDefault="00FB03DC" w:rsidP="00C33BC3">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Berdasarkan hasil yang diperoleh dari kesimpulan diatas maka:</w:t>
      </w:r>
    </w:p>
    <w:p w:rsidR="002E3F9D" w:rsidRPr="002E3F9D" w:rsidRDefault="00FB03DC" w:rsidP="00FB03DC">
      <w:pPr>
        <w:pStyle w:val="ListParagraph"/>
        <w:numPr>
          <w:ilvl w:val="0"/>
          <w:numId w:val="2"/>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Bagi p</w:t>
      </w:r>
      <w:r w:rsidRPr="0088114A">
        <w:rPr>
          <w:rFonts w:ascii="Times New Roman" w:hAnsi="Times New Roman" w:cs="Times New Roman"/>
          <w:sz w:val="24"/>
          <w:szCs w:val="24"/>
        </w:rPr>
        <w:t>erusahaan</w:t>
      </w:r>
      <w:r>
        <w:rPr>
          <w:rFonts w:ascii="Times New Roman" w:hAnsi="Times New Roman" w:cs="Times New Roman"/>
          <w:sz w:val="24"/>
          <w:szCs w:val="24"/>
        </w:rPr>
        <w:t>,</w:t>
      </w:r>
      <w:r w:rsidRPr="0088114A">
        <w:rPr>
          <w:rFonts w:ascii="Times New Roman" w:hAnsi="Times New Roman" w:cs="Times New Roman"/>
          <w:sz w:val="24"/>
          <w:szCs w:val="24"/>
        </w:rPr>
        <w:t xml:space="preserve"> disa</w:t>
      </w:r>
      <w:r w:rsidR="009905D7">
        <w:rPr>
          <w:rFonts w:ascii="Times New Roman" w:hAnsi="Times New Roman" w:cs="Times New Roman"/>
          <w:sz w:val="24"/>
          <w:szCs w:val="24"/>
        </w:rPr>
        <w:t xml:space="preserve">rankan dalam menghadapi kondisi kebijakan dividen </w:t>
      </w:r>
      <w:r>
        <w:rPr>
          <w:rFonts w:ascii="Times New Roman" w:hAnsi="Times New Roman" w:cs="Times New Roman"/>
          <w:sz w:val="24"/>
          <w:szCs w:val="24"/>
        </w:rPr>
        <w:t xml:space="preserve">terhadap nilai perusahaan </w:t>
      </w:r>
      <w:r w:rsidRPr="0088114A">
        <w:rPr>
          <w:rFonts w:ascii="Times New Roman" w:hAnsi="Times New Roman" w:cs="Times New Roman"/>
          <w:sz w:val="24"/>
          <w:szCs w:val="24"/>
        </w:rPr>
        <w:t>sebaiknya memperhatikan</w:t>
      </w:r>
      <w:r>
        <w:rPr>
          <w:rFonts w:ascii="Times New Roman" w:hAnsi="Times New Roman" w:cs="Times New Roman"/>
          <w:sz w:val="24"/>
          <w:szCs w:val="24"/>
        </w:rPr>
        <w:t xml:space="preserve"> </w:t>
      </w:r>
      <w:r w:rsidRPr="006E46C4">
        <w:rPr>
          <w:rFonts w:ascii="Times New Roman" w:hAnsi="Times New Roman" w:cs="Times New Roman"/>
          <w:sz w:val="24"/>
          <w:szCs w:val="24"/>
        </w:rPr>
        <w:t>dalam menentukan kebijakan dividen yang akan dibagikan kepada pemegang saham sebaiknya</w:t>
      </w:r>
      <w:r>
        <w:rPr>
          <w:rFonts w:ascii="Times New Roman" w:hAnsi="Times New Roman" w:cs="Times New Roman"/>
          <w:sz w:val="24"/>
          <w:szCs w:val="24"/>
        </w:rPr>
        <w:t xml:space="preserve"> perusahaan</w:t>
      </w:r>
      <w:r w:rsidRPr="006E46C4">
        <w:rPr>
          <w:rFonts w:ascii="Times New Roman" w:hAnsi="Times New Roman" w:cs="Times New Roman"/>
          <w:sz w:val="24"/>
          <w:szCs w:val="24"/>
        </w:rPr>
        <w:t xml:space="preserve"> memperhatikan faktor-faktor yang dapat mempengaruhi kebijakan dividen, seperti </w:t>
      </w:r>
      <w:proofErr w:type="spellStart"/>
      <w:r w:rsidRPr="006E46C4">
        <w:rPr>
          <w:rFonts w:ascii="Times New Roman" w:eastAsia="Times New Roman" w:hAnsi="Times New Roman" w:cs="Times New Roman"/>
          <w:sz w:val="24"/>
          <w:szCs w:val="24"/>
          <w:lang w:val="en-US"/>
        </w:rPr>
        <w:t>biaya-biaya</w:t>
      </w:r>
      <w:proofErr w:type="spellEnd"/>
      <w:r w:rsidRPr="006E46C4">
        <w:rPr>
          <w:rFonts w:ascii="Times New Roman" w:eastAsia="Times New Roman" w:hAnsi="Times New Roman" w:cs="Times New Roman"/>
          <w:sz w:val="24"/>
          <w:szCs w:val="24"/>
          <w:lang w:val="en-US"/>
        </w:rPr>
        <w:t xml:space="preserve"> yang </w:t>
      </w:r>
      <w:proofErr w:type="spellStart"/>
      <w:r w:rsidRPr="006E46C4">
        <w:rPr>
          <w:rFonts w:ascii="Times New Roman" w:eastAsia="Times New Roman" w:hAnsi="Times New Roman" w:cs="Times New Roman"/>
          <w:sz w:val="24"/>
          <w:szCs w:val="24"/>
          <w:lang w:val="en-US"/>
        </w:rPr>
        <w:t>akan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dikeluarkan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atau</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digunakan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perusahaan</w:t>
      </w:r>
      <w:proofErr w:type="spellEnd"/>
      <w:r w:rsidRPr="006E46C4">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kebijakan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dividen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berkaitan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erat</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dengan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masalah</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keagenan</w:t>
      </w:r>
      <w:proofErr w:type="spellEnd"/>
      <w:r w:rsidRPr="006E46C4">
        <w:rPr>
          <w:rFonts w:ascii="Times New Roman" w:eastAsia="Times New Roman" w:hAnsi="Times New Roman" w:cs="Times New Roman"/>
          <w:sz w:val="24"/>
          <w:szCs w:val="24"/>
        </w:rPr>
        <w:t>, p</w:t>
      </w:r>
      <w:proofErr w:type="spellStart"/>
      <w:r w:rsidRPr="006E46C4">
        <w:rPr>
          <w:rFonts w:ascii="Times New Roman" w:eastAsia="Times New Roman" w:hAnsi="Times New Roman" w:cs="Times New Roman"/>
          <w:sz w:val="24"/>
          <w:szCs w:val="24"/>
          <w:lang w:val="en-US"/>
        </w:rPr>
        <w:t>enentuan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alokasi</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laba</w:t>
      </w:r>
      <w:proofErr w:type="spellEnd"/>
      <w:r w:rsidRPr="006E46C4">
        <w:rPr>
          <w:rFonts w:ascii="Times New Roman" w:eastAsia="Times New Roman" w:hAnsi="Times New Roman" w:cs="Times New Roman"/>
          <w:sz w:val="24"/>
          <w:szCs w:val="24"/>
          <w:lang w:val="en-US"/>
        </w:rPr>
        <w:t xml:space="preserve"> yang </w:t>
      </w:r>
      <w:proofErr w:type="spellStart"/>
      <w:r w:rsidRPr="006E46C4">
        <w:rPr>
          <w:rFonts w:ascii="Times New Roman" w:eastAsia="Times New Roman" w:hAnsi="Times New Roman" w:cs="Times New Roman"/>
          <w:sz w:val="24"/>
          <w:szCs w:val="24"/>
          <w:lang w:val="en-US"/>
        </w:rPr>
        <w:t>tepat</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antara</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pembayaran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dividen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dengan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penambahan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laba</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ditahan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perusahaan</w:t>
      </w:r>
      <w:proofErr w:type="spellEnd"/>
      <w:r w:rsidRPr="006E46C4">
        <w:rPr>
          <w:rFonts w:ascii="Times New Roman" w:eastAsia="Times New Roman" w:hAnsi="Times New Roman" w:cs="Times New Roman"/>
          <w:sz w:val="24"/>
          <w:szCs w:val="24"/>
        </w:rPr>
        <w:t>, dan k</w:t>
      </w:r>
      <w:proofErr w:type="spellStart"/>
      <w:r w:rsidRPr="006E46C4">
        <w:rPr>
          <w:rFonts w:ascii="Times New Roman" w:eastAsia="Times New Roman" w:hAnsi="Times New Roman" w:cs="Times New Roman"/>
          <w:sz w:val="24"/>
          <w:szCs w:val="24"/>
          <w:lang w:val="en-US"/>
        </w:rPr>
        <w:t>eputusan</w:t>
      </w:r>
      <w:proofErr w:type="spellEnd"/>
      <w:r>
        <w:rPr>
          <w:rFonts w:ascii="Times New Roman" w:eastAsia="Times New Roman" w:hAnsi="Times New Roman" w:cs="Times New Roman"/>
          <w:sz w:val="24"/>
          <w:szCs w:val="24"/>
        </w:rPr>
        <w:t xml:space="preserve"> </w:t>
      </w:r>
      <w:proofErr w:type="spellStart"/>
      <w:r w:rsidRPr="006E46C4">
        <w:rPr>
          <w:rFonts w:ascii="Times New Roman" w:eastAsia="Times New Roman" w:hAnsi="Times New Roman" w:cs="Times New Roman"/>
          <w:sz w:val="24"/>
          <w:szCs w:val="24"/>
          <w:lang w:val="en-US"/>
        </w:rPr>
        <w:t>pendanaan</w:t>
      </w:r>
      <w:proofErr w:type="spellEnd"/>
      <w:r w:rsidRPr="006E46C4">
        <w:rPr>
          <w:rFonts w:ascii="Times New Roman" w:eastAsia="Times New Roman" w:hAnsi="Times New Roman" w:cs="Times New Roman"/>
          <w:sz w:val="24"/>
          <w:szCs w:val="24"/>
        </w:rPr>
        <w:t>. Hal tersebut kemungkinan dapat mempengaruhi pembagian dividen perusahaan kepada pemegang saham.</w:t>
      </w:r>
      <w:r>
        <w:rPr>
          <w:rFonts w:ascii="Times New Roman" w:eastAsia="Times New Roman" w:hAnsi="Times New Roman" w:cs="Times New Roman"/>
          <w:sz w:val="24"/>
          <w:szCs w:val="24"/>
        </w:rPr>
        <w:t xml:space="preserve"> </w:t>
      </w:r>
    </w:p>
    <w:p w:rsidR="00FB03DC" w:rsidRPr="006E46C4" w:rsidRDefault="002E3F9D" w:rsidP="00FB03DC">
      <w:pPr>
        <w:pStyle w:val="ListParagraph"/>
        <w:numPr>
          <w:ilvl w:val="0"/>
          <w:numId w:val="2"/>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Bagi perusahaan, disarankan </w:t>
      </w:r>
      <w:r w:rsidR="00FB03DC" w:rsidRPr="006E46C4">
        <w:rPr>
          <w:rFonts w:ascii="Times New Roman" w:hAnsi="Times New Roman" w:cs="Times New Roman"/>
          <w:sz w:val="24"/>
          <w:szCs w:val="24"/>
        </w:rPr>
        <w:t>dalam menentukan kebijakan</w:t>
      </w:r>
      <w:r w:rsidR="00FB03DC">
        <w:rPr>
          <w:rFonts w:ascii="Times New Roman" w:hAnsi="Times New Roman" w:cs="Times New Roman"/>
          <w:sz w:val="24"/>
          <w:szCs w:val="24"/>
        </w:rPr>
        <w:t xml:space="preserve"> hutang</w:t>
      </w:r>
      <w:r w:rsidR="00FB03DC" w:rsidRPr="006E46C4">
        <w:rPr>
          <w:rFonts w:ascii="Times New Roman" w:hAnsi="Times New Roman" w:cs="Times New Roman"/>
          <w:sz w:val="24"/>
          <w:szCs w:val="24"/>
        </w:rPr>
        <w:t xml:space="preserve"> yang dapat mempengaruhi </w:t>
      </w:r>
      <w:r w:rsidR="00FB03DC">
        <w:rPr>
          <w:rFonts w:ascii="Times New Roman" w:hAnsi="Times New Roman" w:cs="Times New Roman"/>
          <w:sz w:val="24"/>
          <w:szCs w:val="24"/>
        </w:rPr>
        <w:t>nilai perusahaan</w:t>
      </w:r>
      <w:r w:rsidR="00FB03DC" w:rsidRPr="006E46C4">
        <w:rPr>
          <w:rFonts w:ascii="Times New Roman" w:hAnsi="Times New Roman" w:cs="Times New Roman"/>
          <w:sz w:val="24"/>
          <w:szCs w:val="24"/>
        </w:rPr>
        <w:t xml:space="preserve"> sebaiknya perusahaan memperhatikan faktor-faktor yang dapat mempengaruhi kebijakan </w:t>
      </w:r>
      <w:r w:rsidR="00FB03DC">
        <w:rPr>
          <w:rFonts w:ascii="Times New Roman" w:hAnsi="Times New Roman" w:cs="Times New Roman"/>
          <w:sz w:val="24"/>
          <w:szCs w:val="24"/>
        </w:rPr>
        <w:t>hutang</w:t>
      </w:r>
      <w:r w:rsidR="00FB03DC" w:rsidRPr="006E46C4">
        <w:rPr>
          <w:rFonts w:ascii="Times New Roman" w:hAnsi="Times New Roman" w:cs="Times New Roman"/>
          <w:sz w:val="24"/>
          <w:szCs w:val="24"/>
        </w:rPr>
        <w:t>, seperti biaya bahan baku, risiko kredit, struktur modal, ekonomi makro, risiko nilai tukar valuta asing, risiko suku bunga, harga komoditas, regulasi dan hukum. Hal tersebut sangat sensitif untuk perusahaan yang menyebabkan kenaikan dan penurunan liabilitas jangka pendek ataupun pa</w:t>
      </w:r>
      <w:r w:rsidR="00FB03DC">
        <w:rPr>
          <w:rFonts w:ascii="Times New Roman" w:hAnsi="Times New Roman" w:cs="Times New Roman"/>
          <w:sz w:val="24"/>
          <w:szCs w:val="24"/>
        </w:rPr>
        <w:t>njang terhadap nilai perusahaan</w:t>
      </w:r>
      <w:r w:rsidR="00FB03DC" w:rsidRPr="006E46C4">
        <w:rPr>
          <w:rFonts w:ascii="Times New Roman" w:hAnsi="Times New Roman" w:cs="Times New Roman"/>
          <w:sz w:val="24"/>
          <w:szCs w:val="24"/>
        </w:rPr>
        <w:t xml:space="preserve"> yang akan dibagikan kepada pemegang saham.</w:t>
      </w:r>
      <w:r w:rsidR="00FB03DC">
        <w:rPr>
          <w:rFonts w:ascii="Times New Roman" w:hAnsi="Times New Roman" w:cs="Times New Roman"/>
          <w:sz w:val="24"/>
          <w:szCs w:val="24"/>
        </w:rPr>
        <w:t xml:space="preserve"> Dan dalam menentukan nilai perusahaan seharusnya melihat fakto</w:t>
      </w:r>
      <w:r w:rsidR="009905D7">
        <w:rPr>
          <w:rFonts w:ascii="Times New Roman" w:hAnsi="Times New Roman" w:cs="Times New Roman"/>
          <w:sz w:val="24"/>
          <w:szCs w:val="24"/>
        </w:rPr>
        <w:t>r</w:t>
      </w:r>
      <w:r w:rsidR="00FB03DC">
        <w:rPr>
          <w:rFonts w:ascii="Times New Roman" w:hAnsi="Times New Roman" w:cs="Times New Roman"/>
          <w:sz w:val="24"/>
          <w:szCs w:val="24"/>
        </w:rPr>
        <w:t xml:space="preserve">-faktor yang dapat mempengaruhi nilai perusahaan </w:t>
      </w:r>
      <w:r w:rsidR="00FB03DC">
        <w:rPr>
          <w:rFonts w:ascii="Times New Roman" w:hAnsi="Times New Roman" w:cs="Times New Roman"/>
          <w:sz w:val="24"/>
          <w:szCs w:val="24"/>
        </w:rPr>
        <w:lastRenderedPageBreak/>
        <w:t>seperti kebijakan dividen, kebijakan hutang, profitabilitas dan struktur modal nya.</w:t>
      </w:r>
    </w:p>
    <w:p w:rsidR="00FB03DC" w:rsidRPr="00357566" w:rsidRDefault="00FB03DC" w:rsidP="00FB03DC">
      <w:pPr>
        <w:pStyle w:val="ListParagraph"/>
        <w:numPr>
          <w:ilvl w:val="0"/>
          <w:numId w:val="2"/>
        </w:numPr>
        <w:spacing w:after="0" w:line="480" w:lineRule="auto"/>
        <w:ind w:left="360"/>
        <w:jc w:val="both"/>
        <w:rPr>
          <w:rFonts w:ascii="Times New Roman" w:hAnsi="Times New Roman" w:cs="Times New Roman"/>
          <w:sz w:val="24"/>
          <w:szCs w:val="24"/>
        </w:rPr>
      </w:pPr>
      <w:r w:rsidRPr="00357566">
        <w:rPr>
          <w:rFonts w:ascii="Times New Roman" w:eastAsia="Times New Roman" w:hAnsi="Times New Roman" w:cs="Times New Roman"/>
          <w:sz w:val="24"/>
          <w:szCs w:val="24"/>
        </w:rPr>
        <w:t>Bagi investor, sebaiknya bila akan mengambil keputusan untuk melakukan investasi pada perusahaan manufaktur, hendaknya tidak hanya melihat dari data mengenai</w:t>
      </w:r>
      <w:r w:rsidR="009905D7">
        <w:rPr>
          <w:rFonts w:ascii="Times New Roman" w:eastAsia="Times New Roman" w:hAnsi="Times New Roman" w:cs="Times New Roman"/>
          <w:sz w:val="24"/>
          <w:szCs w:val="24"/>
        </w:rPr>
        <w:t xml:space="preserve"> profitabilitas,</w:t>
      </w:r>
      <w:r w:rsidRPr="00357566">
        <w:rPr>
          <w:rFonts w:ascii="Times New Roman" w:eastAsia="Times New Roman" w:hAnsi="Times New Roman" w:cs="Times New Roman"/>
          <w:sz w:val="24"/>
          <w:szCs w:val="24"/>
        </w:rPr>
        <w:t xml:space="preserve"> kebijakan dividen dan kebijakan </w:t>
      </w:r>
      <w:r w:rsidR="009905D7">
        <w:rPr>
          <w:rFonts w:ascii="Times New Roman" w:eastAsia="Times New Roman" w:hAnsi="Times New Roman" w:cs="Times New Roman"/>
          <w:sz w:val="24"/>
          <w:szCs w:val="24"/>
        </w:rPr>
        <w:t>h</w:t>
      </w:r>
      <w:r w:rsidRPr="00357566">
        <w:rPr>
          <w:rFonts w:ascii="Times New Roman" w:eastAsia="Times New Roman" w:hAnsi="Times New Roman" w:cs="Times New Roman"/>
          <w:sz w:val="24"/>
          <w:szCs w:val="24"/>
        </w:rPr>
        <w:t xml:space="preserve">utang, tetapi investor perlu untuk memperhatikan faktor-faktor lain dan rasio lain yang berhubungan dengan nilai perusahaan. Seperti </w:t>
      </w:r>
      <w:r>
        <w:rPr>
          <w:rFonts w:ascii="Times New Roman" w:eastAsia="Times New Roman" w:hAnsi="Times New Roman" w:cs="Times New Roman"/>
          <w:sz w:val="24"/>
          <w:szCs w:val="24"/>
        </w:rPr>
        <w:t>resiko perusaha</w:t>
      </w:r>
      <w:r w:rsidR="009905D7">
        <w:rPr>
          <w:rFonts w:ascii="Times New Roman" w:eastAsia="Times New Roman" w:hAnsi="Times New Roman" w:cs="Times New Roman"/>
          <w:sz w:val="24"/>
          <w:szCs w:val="24"/>
        </w:rPr>
        <w:t xml:space="preserve">an </w:t>
      </w:r>
      <w:r>
        <w:rPr>
          <w:rFonts w:ascii="Times New Roman" w:eastAsia="Times New Roman" w:hAnsi="Times New Roman" w:cs="Times New Roman"/>
          <w:sz w:val="24"/>
          <w:szCs w:val="24"/>
        </w:rPr>
        <w:t>dan struktur modal.</w:t>
      </w:r>
    </w:p>
    <w:p w:rsidR="00FB03DC" w:rsidRPr="00357566" w:rsidRDefault="00FB03DC" w:rsidP="00FB03DC">
      <w:pPr>
        <w:pStyle w:val="ListParagraph"/>
        <w:numPr>
          <w:ilvl w:val="0"/>
          <w:numId w:val="2"/>
        </w:numPr>
        <w:spacing w:after="0" w:line="480" w:lineRule="auto"/>
        <w:ind w:left="360"/>
        <w:jc w:val="both"/>
        <w:rPr>
          <w:rFonts w:ascii="Times New Roman" w:hAnsi="Times New Roman" w:cs="Times New Roman"/>
          <w:sz w:val="24"/>
          <w:szCs w:val="24"/>
        </w:rPr>
      </w:pPr>
      <w:r w:rsidRPr="00357566">
        <w:rPr>
          <w:rFonts w:ascii="Times New Roman" w:eastAsia="Times New Roman" w:hAnsi="Times New Roman" w:cs="Times New Roman"/>
          <w:sz w:val="24"/>
          <w:szCs w:val="24"/>
        </w:rPr>
        <w:t>Bagi peneliti selanjutnya, sebaiknya diharapkan dapat menambah</w:t>
      </w:r>
      <w:r w:rsidRPr="00357566">
        <w:rPr>
          <w:rFonts w:ascii="Times New Roman" w:hAnsi="Times New Roman" w:cs="Times New Roman"/>
          <w:sz w:val="24"/>
          <w:szCs w:val="24"/>
        </w:rPr>
        <w:t xml:space="preserve"> variabel-variabel bebas yang lain diluar variabel-variabel bebas yang digunakan dalam penelitian ini, selain itu peneliti selanjutnya dapat menambah periode penelitian dan juga menambah jumlah perusahaan yang listing di Bursa Efek Indonesia (BEI).</w:t>
      </w:r>
    </w:p>
    <w:p w:rsidR="00FB03DC" w:rsidRPr="00981C42" w:rsidRDefault="00FB03DC" w:rsidP="00FB03DC">
      <w:pPr>
        <w:pStyle w:val="ListParagraph"/>
        <w:numPr>
          <w:ilvl w:val="0"/>
          <w:numId w:val="2"/>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Bagi pihak lain, hasil penelitian ini diharapkan dapat berfungsi sebagai sumber dan bahan data, informasi serta masukan bagi berbagai pihak sebagai referensi pada saat melakukan penelitian lebih lengkap dalam hal yang sama berkaitan dengan permasalahan yang akan diteliti dan mendapatkan hasil yang lebih akurat.</w:t>
      </w:r>
    </w:p>
    <w:p w:rsidR="00FB03DC" w:rsidRDefault="00FB03DC">
      <w:bookmarkStart w:id="0" w:name="_GoBack"/>
      <w:bookmarkEnd w:id="0"/>
    </w:p>
    <w:sectPr w:rsidR="00FB03DC" w:rsidSect="006775BD">
      <w:headerReference w:type="default" r:id="rId8"/>
      <w:footerReference w:type="first" r:id="rId9"/>
      <w:pgSz w:w="11906" w:h="16838"/>
      <w:pgMar w:top="1701" w:right="1701" w:bottom="1701" w:left="2268" w:header="708" w:footer="708" w:gutter="0"/>
      <w:pgNumType w:start="13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392" w:rsidRDefault="00066392" w:rsidP="00066392">
      <w:pPr>
        <w:spacing w:after="0" w:line="240" w:lineRule="auto"/>
      </w:pPr>
      <w:r>
        <w:separator/>
      </w:r>
    </w:p>
  </w:endnote>
  <w:endnote w:type="continuationSeparator" w:id="0">
    <w:p w:rsidR="00066392" w:rsidRDefault="00066392" w:rsidP="00066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161346"/>
      <w:docPartObj>
        <w:docPartGallery w:val="Page Numbers (Bottom of Page)"/>
        <w:docPartUnique/>
      </w:docPartObj>
    </w:sdtPr>
    <w:sdtEndPr>
      <w:rPr>
        <w:noProof/>
      </w:rPr>
    </w:sdtEndPr>
    <w:sdtContent>
      <w:p w:rsidR="00066392" w:rsidRDefault="00066392">
        <w:pPr>
          <w:pStyle w:val="Footer"/>
          <w:jc w:val="center"/>
        </w:pPr>
        <w:r>
          <w:fldChar w:fldCharType="begin"/>
        </w:r>
        <w:r>
          <w:instrText xml:space="preserve"> PAGE   \* MERGEFORMAT </w:instrText>
        </w:r>
        <w:r>
          <w:fldChar w:fldCharType="separate"/>
        </w:r>
        <w:r w:rsidR="00885E34">
          <w:rPr>
            <w:noProof/>
          </w:rPr>
          <w:t>136</w:t>
        </w:r>
        <w:r>
          <w:rPr>
            <w:noProof/>
          </w:rPr>
          <w:fldChar w:fldCharType="end"/>
        </w:r>
      </w:p>
    </w:sdtContent>
  </w:sdt>
  <w:p w:rsidR="00066392" w:rsidRDefault="00066392" w:rsidP="006775B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392" w:rsidRDefault="00066392" w:rsidP="00066392">
      <w:pPr>
        <w:spacing w:after="0" w:line="240" w:lineRule="auto"/>
      </w:pPr>
      <w:r>
        <w:separator/>
      </w:r>
    </w:p>
  </w:footnote>
  <w:footnote w:type="continuationSeparator" w:id="0">
    <w:p w:rsidR="00066392" w:rsidRDefault="00066392" w:rsidP="000663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145405"/>
      <w:docPartObj>
        <w:docPartGallery w:val="Page Numbers (Top of Page)"/>
        <w:docPartUnique/>
      </w:docPartObj>
    </w:sdtPr>
    <w:sdtEndPr>
      <w:rPr>
        <w:noProof/>
      </w:rPr>
    </w:sdtEndPr>
    <w:sdtContent>
      <w:p w:rsidR="00066392" w:rsidRDefault="00066392">
        <w:pPr>
          <w:pStyle w:val="Header"/>
          <w:jc w:val="right"/>
        </w:pPr>
        <w:r>
          <w:fldChar w:fldCharType="begin"/>
        </w:r>
        <w:r>
          <w:instrText xml:space="preserve"> PAGE   \* MERGEFORMAT </w:instrText>
        </w:r>
        <w:r>
          <w:fldChar w:fldCharType="separate"/>
        </w:r>
        <w:r w:rsidR="00885E34">
          <w:rPr>
            <w:noProof/>
          </w:rPr>
          <w:t>139</w:t>
        </w:r>
        <w:r>
          <w:rPr>
            <w:noProof/>
          </w:rPr>
          <w:fldChar w:fldCharType="end"/>
        </w:r>
      </w:p>
    </w:sdtContent>
  </w:sdt>
  <w:p w:rsidR="00066392" w:rsidRDefault="000663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33D90"/>
    <w:multiLevelType w:val="hybridMultilevel"/>
    <w:tmpl w:val="6BB44C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FB95C63"/>
    <w:multiLevelType w:val="multilevel"/>
    <w:tmpl w:val="FD5A270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59127B3"/>
    <w:multiLevelType w:val="hybridMultilevel"/>
    <w:tmpl w:val="BF5E20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3DC"/>
    <w:rsid w:val="00066392"/>
    <w:rsid w:val="002465FA"/>
    <w:rsid w:val="002E3F9D"/>
    <w:rsid w:val="00377781"/>
    <w:rsid w:val="00475185"/>
    <w:rsid w:val="005B28AE"/>
    <w:rsid w:val="006775BD"/>
    <w:rsid w:val="00885E34"/>
    <w:rsid w:val="0096054C"/>
    <w:rsid w:val="009905D7"/>
    <w:rsid w:val="00A552A4"/>
    <w:rsid w:val="00B166BB"/>
    <w:rsid w:val="00C33BC3"/>
    <w:rsid w:val="00C81935"/>
    <w:rsid w:val="00F37293"/>
    <w:rsid w:val="00FB03D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FB03DC"/>
    <w:pPr>
      <w:spacing w:after="160" w:line="259" w:lineRule="auto"/>
      <w:ind w:left="720"/>
      <w:contextualSpacing/>
    </w:pPr>
  </w:style>
  <w:style w:type="character" w:customStyle="1" w:styleId="ListParagraphChar">
    <w:name w:val="List Paragraph Char"/>
    <w:aliases w:val="skripsi Char"/>
    <w:link w:val="ListParagraph"/>
    <w:uiPriority w:val="34"/>
    <w:locked/>
    <w:rsid w:val="00FB03DC"/>
  </w:style>
  <w:style w:type="paragraph" w:styleId="Header">
    <w:name w:val="header"/>
    <w:basedOn w:val="Normal"/>
    <w:link w:val="HeaderChar"/>
    <w:uiPriority w:val="99"/>
    <w:unhideWhenUsed/>
    <w:rsid w:val="000663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6392"/>
  </w:style>
  <w:style w:type="paragraph" w:styleId="Footer">
    <w:name w:val="footer"/>
    <w:basedOn w:val="Normal"/>
    <w:link w:val="FooterChar"/>
    <w:uiPriority w:val="99"/>
    <w:unhideWhenUsed/>
    <w:rsid w:val="000663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6392"/>
  </w:style>
  <w:style w:type="paragraph" w:styleId="BalloonText">
    <w:name w:val="Balloon Text"/>
    <w:basedOn w:val="Normal"/>
    <w:link w:val="BalloonTextChar"/>
    <w:uiPriority w:val="99"/>
    <w:semiHidden/>
    <w:unhideWhenUsed/>
    <w:rsid w:val="000663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39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FB03DC"/>
    <w:pPr>
      <w:spacing w:after="160" w:line="259" w:lineRule="auto"/>
      <w:ind w:left="720"/>
      <w:contextualSpacing/>
    </w:pPr>
  </w:style>
  <w:style w:type="character" w:customStyle="1" w:styleId="ListParagraphChar">
    <w:name w:val="List Paragraph Char"/>
    <w:aliases w:val="skripsi Char"/>
    <w:link w:val="ListParagraph"/>
    <w:uiPriority w:val="34"/>
    <w:locked/>
    <w:rsid w:val="00FB03DC"/>
  </w:style>
  <w:style w:type="paragraph" w:styleId="Header">
    <w:name w:val="header"/>
    <w:basedOn w:val="Normal"/>
    <w:link w:val="HeaderChar"/>
    <w:uiPriority w:val="99"/>
    <w:unhideWhenUsed/>
    <w:rsid w:val="000663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6392"/>
  </w:style>
  <w:style w:type="paragraph" w:styleId="Footer">
    <w:name w:val="footer"/>
    <w:basedOn w:val="Normal"/>
    <w:link w:val="FooterChar"/>
    <w:uiPriority w:val="99"/>
    <w:unhideWhenUsed/>
    <w:rsid w:val="000663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6392"/>
  </w:style>
  <w:style w:type="paragraph" w:styleId="BalloonText">
    <w:name w:val="Balloon Text"/>
    <w:basedOn w:val="Normal"/>
    <w:link w:val="BalloonTextChar"/>
    <w:uiPriority w:val="99"/>
    <w:semiHidden/>
    <w:unhideWhenUsed/>
    <w:rsid w:val="000663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3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2018-08-15T09:48:00Z</cp:lastPrinted>
  <dcterms:created xsi:type="dcterms:W3CDTF">2018-09-24T02:49:00Z</dcterms:created>
  <dcterms:modified xsi:type="dcterms:W3CDTF">2018-09-24T02:49:00Z</dcterms:modified>
</cp:coreProperties>
</file>